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FBD" w:rsidRPr="00916FBD" w:rsidRDefault="00916FBD" w:rsidP="00916FB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916FBD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Káros szenvedélyek rabjai: 40 millió függő az Egyesült Államokban</w:t>
      </w:r>
    </w:p>
    <w:p w:rsidR="00916FBD" w:rsidRPr="00916FBD" w:rsidRDefault="00916FBD" w:rsidP="00916F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6FB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július 03., kedd 11:18 </w:t>
      </w:r>
    </w:p>
    <w:p w:rsidR="00916FBD" w:rsidRPr="00916FBD" w:rsidRDefault="00916FBD" w:rsidP="00916F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t>A legújabb felmérések szerint körülbelül 40 millióra tehető az amerikai cigaretta-, alkohol- és drogfüggők száma.</w:t>
      </w:r>
    </w:p>
    <w:p w:rsidR="00916FBD" w:rsidRPr="00916FBD" w:rsidRDefault="00916FBD" w:rsidP="00916F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t>Ez az Egyesült Államok 12 év feletti lakosságának 16 százaléka. További 80 millióan (a lakosság 32 százaléka) vannak azok, akik nem függők, de időszakos fogyasztóként veszélyeztethetik saját egészségüket és testi épségüket.</w:t>
      </w:r>
    </w:p>
    <w:p w:rsidR="00916FBD" w:rsidRPr="00916FBD" w:rsidRDefault="00916FBD" w:rsidP="00916F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Kolumbia Egyetem Országos Függőségi Központjának felmérései szerint ennek ellenére csak nagyon kevesen jutnak el elvonókúrára. Az adatok szerint csak minden </w:t>
      </w:r>
      <w:proofErr w:type="spellStart"/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t>tizedik</w:t>
      </w:r>
      <w:proofErr w:type="spellEnd"/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függő kapja meg a szükséges kezeléseket.</w:t>
      </w:r>
    </w:p>
    <w:p w:rsidR="00916FBD" w:rsidRPr="00916FBD" w:rsidRDefault="00916FBD" w:rsidP="00916F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t>A kezelés hiánya elsősorban annak köszönhető, hogy a függőségi betegségek a közösségi egészségügyi ellátás perifériáján helyezkednek el. A legtöbb háziorvos nem tudja, hogyan diagnosztizálja vagy kezelje a függőségi betegségeket. Ennek köszönhető az is, hogy az elvonókúrára jelentkezők mindössze hat százalékát teszi ki azok, akiket egészségügyi szakember utalt be a kezelésre.</w:t>
      </w:r>
    </w:p>
    <w:p w:rsidR="00916FBD" w:rsidRPr="00916FBD" w:rsidRDefault="00916FBD" w:rsidP="00916F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”Bár az orvosok képesek felismerni a legkülönbözőbb egészségügyi problémákat, a magas vérnyomástól kezdve egészen a magas koleszterinszintig, a függőségi betegségek általában kifognak rajtuk - nyilatkozta </w:t>
      </w:r>
      <w:proofErr w:type="spellStart"/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t>Drew</w:t>
      </w:r>
      <w:proofErr w:type="spellEnd"/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t>Altman</w:t>
      </w:r>
      <w:proofErr w:type="spellEnd"/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t>, az Országos Tanácsadó Bizottság igazgatója - Ezért inkább a függőség következményeit, a különböző sérüléseket, a nem kívánt terhességet, a szívproblémákat és a rákot kezelik.”</w:t>
      </w:r>
    </w:p>
    <w:p w:rsidR="00916FBD" w:rsidRPr="00916FBD" w:rsidRDefault="00916FBD" w:rsidP="00916F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”A kutatási anyagból egyértelműen kiderül, hogy a függőséggel szemben kialakult előítéletek mennyire megnehezítik a betegség kezelését” - tette hozzá </w:t>
      </w:r>
      <w:proofErr w:type="spellStart"/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t>Altman</w:t>
      </w:r>
      <w:proofErr w:type="spellEnd"/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t>, aki a Henry J. Kaiser Családi Alapítvány elnevezésű nonprofit egészségügyi elemző cég elnöke.</w:t>
      </w:r>
    </w:p>
    <w:p w:rsidR="00916FBD" w:rsidRPr="00916FBD" w:rsidRDefault="00916FBD" w:rsidP="00916F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t>Szintén problémát jelent, hogy sok helyen a függőségi betegségeket kezelők csak tanácsadók, akiknek gyakran semmilyen egészségügyi végzettségük nincs, sőt 14 államban egyáltalán semmilyen végzettség nem szükséges ahhoz, hogy valaki függőségi betegségben szenvedőkkel foglalkozhasson.</w:t>
      </w:r>
    </w:p>
    <w:p w:rsidR="00916FBD" w:rsidRPr="00916FBD" w:rsidRDefault="00916FBD" w:rsidP="00916F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6FBD">
        <w:rPr>
          <w:rFonts w:ascii="Times New Roman" w:eastAsia="Times New Roman" w:hAnsi="Times New Roman" w:cs="Times New Roman"/>
          <w:sz w:val="24"/>
          <w:szCs w:val="24"/>
          <w:lang w:eastAsia="hu-HU"/>
        </w:rPr>
        <w:t>2010-ben összesen 28 milliárd dollárt költöttek az Egyesült Államokban a függőségi betegek kezelésére, míg a jóval kevesebb embert érintő diabétesz és szívbetegségek kezelésére 44 és 107 milliárd dollárt.</w:t>
      </w:r>
    </w:p>
    <w:sectPr w:rsidR="00916FBD" w:rsidRPr="00916FBD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7ED3"/>
    <w:multiLevelType w:val="multilevel"/>
    <w:tmpl w:val="8F4A9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057C79"/>
    <w:multiLevelType w:val="multilevel"/>
    <w:tmpl w:val="EF0C4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EF4DC7"/>
    <w:multiLevelType w:val="multilevel"/>
    <w:tmpl w:val="0F64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9C6A94"/>
    <w:multiLevelType w:val="multilevel"/>
    <w:tmpl w:val="0994C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F46681"/>
    <w:multiLevelType w:val="multilevel"/>
    <w:tmpl w:val="5B286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2A03AE"/>
    <w:multiLevelType w:val="multilevel"/>
    <w:tmpl w:val="9E7C6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916FBD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16FBD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47547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916F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16FBD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916FBD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916FBD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916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tar-1">
    <w:name w:val="star-1"/>
    <w:basedOn w:val="Bekezdsalapbettpusa"/>
    <w:rsid w:val="00916FBD"/>
  </w:style>
  <w:style w:type="character" w:customStyle="1" w:styleId="star-2">
    <w:name w:val="star-2"/>
    <w:basedOn w:val="Bekezdsalapbettpusa"/>
    <w:rsid w:val="00916FBD"/>
  </w:style>
  <w:style w:type="character" w:customStyle="1" w:styleId="star-3">
    <w:name w:val="star-3"/>
    <w:basedOn w:val="Bekezdsalapbettpusa"/>
    <w:rsid w:val="00916FBD"/>
  </w:style>
  <w:style w:type="character" w:customStyle="1" w:styleId="star-4">
    <w:name w:val="star-4"/>
    <w:basedOn w:val="Bekezdsalapbettpusa"/>
    <w:rsid w:val="00916FBD"/>
  </w:style>
  <w:style w:type="character" w:customStyle="1" w:styleId="star-5">
    <w:name w:val="star-5"/>
    <w:basedOn w:val="Bekezdsalapbettpusa"/>
    <w:rsid w:val="00916FBD"/>
  </w:style>
  <w:style w:type="paragraph" w:customStyle="1" w:styleId="lead">
    <w:name w:val="lead"/>
    <w:basedOn w:val="Norml"/>
    <w:rsid w:val="00916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uth">
    <w:name w:val="auth"/>
    <w:basedOn w:val="Norml"/>
    <w:rsid w:val="00916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16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16F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7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4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0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3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69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76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88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92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1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763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525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32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4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34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7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66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0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37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9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143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822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8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10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90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0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63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385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1897</Characters>
  <Application>Microsoft Office Word</Application>
  <DocSecurity>0</DocSecurity>
  <Lines>15</Lines>
  <Paragraphs>4</Paragraphs>
  <ScaleCrop>false</ScaleCrop>
  <Company>Microsoft Corporation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2012-07-03T12:57:00Z</dcterms:created>
  <dcterms:modified xsi:type="dcterms:W3CDTF">2012-07-03T12:57:00Z</dcterms:modified>
</cp:coreProperties>
</file>